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56703A"/>
          <w:sz w:val="36"/>
        </w:rPr>
        <w:t>Modelo de contrato de prestação de serviços criativos</w:t>
      </w:r>
    </w:p>
    <w:p>
      <w:pPr>
        <w:spacing w:after="120"/>
        <w:jc w:val="center"/>
      </w:pPr>
      <w:r>
        <w:rPr>
          <w:i/>
          <w:sz w:val="20"/>
        </w:rPr>
        <w:t>Carreirasolo.org · versão 2026 · para freelancers de design, texto, ilustração, fotografia, vídeo e conteúdo</w:t>
      </w:r>
    </w:p>
    <w:p>
      <w:pPr>
        <w:spacing w:before="200" w:after="80"/>
      </w:pPr>
      <w:r>
        <w:rPr>
          <w:b/>
          <w:color w:val="56703A"/>
          <w:sz w:val="26"/>
        </w:rPr>
        <w:t>Como usar este modelo</w:t>
      </w:r>
    </w:p>
    <w:p>
      <w:pPr>
        <w:spacing w:after="120"/>
        <w:ind w:left="340"/>
      </w:pPr>
      <w:r>
        <w:rPr>
          <w:i w:val="0"/>
          <w:sz w:val="22"/>
        </w:rPr>
        <w:t xml:space="preserve">• Preencha tudo o que está entre </w:t>
      </w:r>
      <w:r>
        <w:rPr>
          <w:b/>
          <w:color w:val="8A4B08"/>
          <w:sz w:val="22"/>
        </w:rPr>
        <w:t>[colchetes]</w:t>
      </w:r>
      <w:r>
        <w:rPr>
          <w:i w:val="0"/>
          <w:sz w:val="22"/>
        </w:rPr>
        <w:t xml:space="preserve"> e apague as cláusulas que não se aplicam ao seu caso. O modelo foi pensado para trabalhos sob encomenda com escopo definido (um projeto) ou para serviços recorrentes (um fee mensal).</w:t>
      </w:r>
    </w:p>
    <w:p>
      <w:pPr>
        <w:spacing w:after="120"/>
        <w:ind w:left="340"/>
      </w:pPr>
      <w:r>
        <w:rPr>
          <w:i w:val="0"/>
          <w:sz w:val="22"/>
        </w:rPr>
        <w:t>• Descreva o escopo com o máximo de detalhe no Anexo I: o que será entregue, em quais formatos, quantas rodadas de revisão estão incluídas e o que NÃO está incluído. A maior parte dos conflitos com clientes nasce de escopo vago.</w:t>
      </w:r>
    </w:p>
    <w:p>
      <w:pPr>
        <w:spacing w:after="120"/>
        <w:ind w:left="340"/>
      </w:pPr>
      <w:r>
        <w:rPr>
          <w:i w:val="0"/>
          <w:sz w:val="22"/>
        </w:rPr>
        <w:t>• Direitos autorais: pela Lei 9.610/98, a cessão de direitos precisa ser por escrito e é interpretada de forma restritiva. Por isso, defina para quais usos, em quais meios, por quanto tempo e em qual território o cliente poderá usar o trabalho. Cessão total e definitiva deve custar mais.</w:t>
      </w:r>
    </w:p>
    <w:p>
      <w:pPr>
        <w:spacing w:after="120"/>
        <w:ind w:left="340"/>
      </w:pPr>
      <w:r>
        <w:rPr>
          <w:i w:val="0"/>
          <w:sz w:val="22"/>
        </w:rPr>
        <w:t>• Assinatura: o contrato vale assinado em papel ou por assinatura eletrônica (Lei 14.063/2020 e MP 2.200-2/2001). Com duas testemunhas, ele vira título executivo extrajudicial, o que facilita a cobrança na Justiça (CPC, art. 784, III). Com assinatura eletrônica por plataforma que garanta a integridade do documento, as testemunhas podem ser dispensadas (CPC, art. 784, § 4º).</w:t>
      </w:r>
    </w:p>
    <w:p>
      <w:pPr>
        <w:spacing w:after="120"/>
        <w:ind w:left="340"/>
      </w:pPr>
      <w:r>
        <w:rPr>
          <w:i w:val="0"/>
          <w:sz w:val="22"/>
        </w:rPr>
        <w:t>• Este modelo é um ponto de partida, não um parecer jurídico. Em contratos de valor alto, de longa duração ou com cessão ampla de direitos, peça a revisão de um advogado.</w:t>
      </w:r>
    </w:p>
    <w:p>
      <w:pPr>
        <w:spacing w:after="120"/>
      </w:pPr>
      <w:r>
        <w:rPr>
          <w:i/>
          <w:sz w:val="20"/>
        </w:rPr>
        <w:t>Mais sobre preço, proposta e contrato: carreirasolo.org/jornadas/precificar-e-proteger · Sessões de mentoria de 30 minutos para assinantes da newsletter: mauroamaral.substack.com</w:t>
      </w:r>
    </w:p>
    <w:p>
      <w:r>
        <w:br w:type="page"/>
      </w:r>
    </w:p>
    <w:p>
      <w:pPr>
        <w:spacing w:before="0" w:after="80"/>
        <w:jc w:val="center"/>
      </w:pPr>
      <w:r>
        <w:rPr>
          <w:b/>
          <w:color w:val="000000"/>
          <w:sz w:val="30"/>
        </w:rPr>
        <w:t>CONTRATO DE PRESTAÇÃO DE SERVIÇOS</w:t>
      </w:r>
    </w:p>
    <w:p>
      <w:pPr>
        <w:spacing w:after="120"/>
      </w:pPr>
      <w:r>
        <w:rPr>
          <w:i w:val="0"/>
          <w:sz w:val="22"/>
        </w:rPr>
        <w:t>Pelo presente instrumento particular, as partes abaixo qualificadas celebram este contrato de prestação de serviços, que se regerá pelas cláusulas seguintes e pelos artigos 593 a 609 do Código Civil.</w:t>
      </w:r>
    </w:p>
    <w:p>
      <w:pPr>
        <w:spacing w:before="200" w:after="80"/>
      </w:pPr>
      <w:r>
        <w:rPr>
          <w:b/>
          <w:color w:val="56703A"/>
          <w:sz w:val="24"/>
        </w:rPr>
        <w:t>PARTES</w:t>
      </w:r>
    </w:p>
    <w:p>
      <w:pPr>
        <w:spacing w:after="120"/>
      </w:pPr>
      <w:r>
        <w:rPr>
          <w:i w:val="0"/>
          <w:sz w:val="22"/>
        </w:rPr>
        <w:t xml:space="preserve">CONTRATANTE: </w:t>
      </w:r>
      <w:r>
        <w:rPr>
          <w:b/>
          <w:color w:val="8A4B08"/>
          <w:sz w:val="22"/>
        </w:rPr>
        <w:t>[nome completo ou razão social]</w:t>
      </w:r>
      <w:r>
        <w:rPr>
          <w:i w:val="0"/>
          <w:sz w:val="22"/>
        </w:rPr>
        <w:t xml:space="preserve">, inscrito(a) no </w:t>
      </w:r>
      <w:r>
        <w:rPr>
          <w:b/>
          <w:color w:val="8A4B08"/>
          <w:sz w:val="22"/>
        </w:rPr>
        <w:t>[CPF/CNPJ]</w:t>
      </w:r>
      <w:r>
        <w:rPr>
          <w:i w:val="0"/>
          <w:sz w:val="22"/>
        </w:rPr>
        <w:t xml:space="preserve"> sob o nº </w:t>
      </w:r>
      <w:r>
        <w:rPr>
          <w:b/>
          <w:color w:val="8A4B08"/>
          <w:sz w:val="22"/>
        </w:rPr>
        <w:t>[número]</w:t>
      </w:r>
      <w:r>
        <w:rPr>
          <w:i w:val="0"/>
          <w:sz w:val="22"/>
        </w:rPr>
        <w:t xml:space="preserve">, com endereço em </w:t>
      </w:r>
      <w:r>
        <w:rPr>
          <w:b/>
          <w:color w:val="8A4B08"/>
          <w:sz w:val="22"/>
        </w:rPr>
        <w:t>[endereço completo]</w:t>
      </w:r>
      <w:r>
        <w:rPr>
          <w:i w:val="0"/>
          <w:sz w:val="22"/>
        </w:rPr>
        <w:t xml:space="preserve">, e-mail </w:t>
      </w:r>
      <w:r>
        <w:rPr>
          <w:b/>
          <w:color w:val="8A4B08"/>
          <w:sz w:val="22"/>
        </w:rPr>
        <w:t>[e-mail]</w:t>
      </w:r>
      <w:r>
        <w:rPr>
          <w:i w:val="0"/>
          <w:sz w:val="22"/>
        </w:rPr>
        <w:t xml:space="preserve">, neste ato representado(a) por </w:t>
      </w:r>
      <w:r>
        <w:rPr>
          <w:b/>
          <w:color w:val="8A4B08"/>
          <w:sz w:val="22"/>
        </w:rPr>
        <w:t>[nome do representante, se empresa]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 xml:space="preserve">CONTRATADO(A): </w:t>
      </w:r>
      <w:r>
        <w:rPr>
          <w:b/>
          <w:color w:val="8A4B08"/>
          <w:sz w:val="22"/>
        </w:rPr>
        <w:t>[nome completo ou razão social]</w:t>
      </w:r>
      <w:r>
        <w:rPr>
          <w:i w:val="0"/>
          <w:sz w:val="22"/>
        </w:rPr>
        <w:t xml:space="preserve">, inscrito(a) no </w:t>
      </w:r>
      <w:r>
        <w:rPr>
          <w:b/>
          <w:color w:val="8A4B08"/>
          <w:sz w:val="22"/>
        </w:rPr>
        <w:t>[CPF/CNPJ/MEI]</w:t>
      </w:r>
      <w:r>
        <w:rPr>
          <w:i w:val="0"/>
          <w:sz w:val="22"/>
        </w:rPr>
        <w:t xml:space="preserve"> sob o nº </w:t>
      </w:r>
      <w:r>
        <w:rPr>
          <w:b/>
          <w:color w:val="8A4B08"/>
          <w:sz w:val="22"/>
        </w:rPr>
        <w:t>[número]</w:t>
      </w:r>
      <w:r>
        <w:rPr>
          <w:i w:val="0"/>
          <w:sz w:val="22"/>
        </w:rPr>
        <w:t xml:space="preserve">, com endereço em </w:t>
      </w:r>
      <w:r>
        <w:rPr>
          <w:b/>
          <w:color w:val="8A4B08"/>
          <w:sz w:val="22"/>
        </w:rPr>
        <w:t>[endereço completo]</w:t>
      </w:r>
      <w:r>
        <w:rPr>
          <w:i w:val="0"/>
          <w:sz w:val="22"/>
        </w:rPr>
        <w:t xml:space="preserve">, e-mail </w:t>
      </w:r>
      <w:r>
        <w:rPr>
          <w:b/>
          <w:color w:val="8A4B08"/>
          <w:sz w:val="22"/>
        </w:rPr>
        <w:t>[e-mail]</w:t>
      </w:r>
      <w:r>
        <w:rPr>
          <w:i w:val="0"/>
          <w:sz w:val="22"/>
        </w:rPr>
        <w:t>.</w:t>
      </w:r>
    </w:p>
    <w:p>
      <w:pPr>
        <w:spacing w:before="200" w:after="80"/>
      </w:pPr>
      <w:r>
        <w:rPr>
          <w:b/>
          <w:color w:val="000000"/>
          <w:sz w:val="23"/>
        </w:rPr>
        <w:t>CLÁUSULA 1 – OBJETO</w:t>
      </w:r>
    </w:p>
    <w:p>
      <w:pPr>
        <w:spacing w:after="120"/>
      </w:pPr>
      <w:r>
        <w:rPr>
          <w:i w:val="0"/>
          <w:sz w:val="22"/>
        </w:rPr>
        <w:t xml:space="preserve">1.1. O objeto deste contrato é a prestação, pelo(a) CONTRATADO(A), dos serviços de </w:t>
      </w:r>
      <w:r>
        <w:rPr>
          <w:b/>
          <w:color w:val="8A4B08"/>
          <w:sz w:val="22"/>
        </w:rPr>
        <w:t>[descrição resumida, ex.: criação de identidade visual / redação de conteúdo para blog / produção de vídeo institucional]</w:t>
      </w:r>
      <w:r>
        <w:rPr>
          <w:i w:val="0"/>
          <w:sz w:val="22"/>
        </w:rPr>
        <w:t>, conforme o escopo detalhado no Anexo I, que faz parte deste contrato.</w:t>
      </w:r>
    </w:p>
    <w:p>
      <w:pPr>
        <w:spacing w:after="120"/>
      </w:pPr>
      <w:r>
        <w:rPr>
          <w:i w:val="0"/>
          <w:sz w:val="22"/>
        </w:rPr>
        <w:t>1.2. Serviços não descritos no Anexo I não estão incluídos e, se solicitados, serão orçados à parte e só executados após aprovação por escrito do orçamento complementar.</w:t>
      </w:r>
    </w:p>
    <w:p>
      <w:pPr>
        <w:spacing w:before="200" w:after="80"/>
      </w:pPr>
      <w:r>
        <w:rPr>
          <w:b/>
          <w:color w:val="000000"/>
          <w:sz w:val="23"/>
        </w:rPr>
        <w:t>CLÁUSULA 2 – PRAZOS E ENTREGAS</w:t>
      </w:r>
    </w:p>
    <w:p>
      <w:pPr>
        <w:spacing w:after="120"/>
      </w:pPr>
      <w:r>
        <w:rPr>
          <w:i w:val="0"/>
          <w:sz w:val="22"/>
        </w:rPr>
        <w:t xml:space="preserve">2.1. Os serviços serão executados conforme o cronograma do Anexo I, com início em </w:t>
      </w:r>
      <w:r>
        <w:rPr>
          <w:b/>
          <w:color w:val="8A4B08"/>
          <w:sz w:val="22"/>
        </w:rPr>
        <w:t>[data]</w:t>
      </w:r>
      <w:r>
        <w:rPr>
          <w:i w:val="0"/>
          <w:sz w:val="22"/>
        </w:rPr>
        <w:t xml:space="preserve"> e entrega final prevista para </w:t>
      </w:r>
      <w:r>
        <w:rPr>
          <w:b/>
          <w:color w:val="8A4B08"/>
          <w:sz w:val="22"/>
        </w:rPr>
        <w:t>[data]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>2.2. Os prazos do(a) CONTRATADO(A) dependem do envio, pela CONTRATANTE, dos materiais, informações e aprovações necessários. Atrasos nesses envios prorrogam os prazos de entrega pelo mesmo número de dias.</w:t>
      </w:r>
    </w:p>
    <w:p>
      <w:pPr>
        <w:spacing w:after="120"/>
      </w:pPr>
      <w:r>
        <w:rPr>
          <w:i w:val="0"/>
          <w:sz w:val="22"/>
        </w:rPr>
        <w:t xml:space="preserve">2.3. Cada entrega será considerada aprovada se a CONTRATANTE não apresentar pedido de ajuste por escrito em até </w:t>
      </w:r>
      <w:r>
        <w:rPr>
          <w:b/>
          <w:color w:val="8A4B08"/>
          <w:sz w:val="22"/>
        </w:rPr>
        <w:t>[5]</w:t>
      </w:r>
      <w:r>
        <w:rPr>
          <w:i w:val="0"/>
          <w:sz w:val="22"/>
        </w:rPr>
        <w:t xml:space="preserve"> dias úteis após o recebimento.</w:t>
      </w:r>
    </w:p>
    <w:p>
      <w:pPr>
        <w:spacing w:before="200" w:after="80"/>
      </w:pPr>
      <w:r>
        <w:rPr>
          <w:b/>
          <w:color w:val="000000"/>
          <w:sz w:val="23"/>
        </w:rPr>
        <w:t>CLÁUSULA 3 – REVISÕES E ALTERAÇÕES</w:t>
      </w:r>
    </w:p>
    <w:p>
      <w:pPr>
        <w:spacing w:after="120"/>
      </w:pPr>
      <w:r>
        <w:rPr>
          <w:i w:val="0"/>
          <w:sz w:val="22"/>
        </w:rPr>
        <w:t xml:space="preserve">3.1. Estão incluídas </w:t>
      </w:r>
      <w:r>
        <w:rPr>
          <w:b/>
          <w:color w:val="8A4B08"/>
          <w:sz w:val="22"/>
        </w:rPr>
        <w:t>[2 (duas)]</w:t>
      </w:r>
      <w:r>
        <w:rPr>
          <w:i w:val="0"/>
          <w:sz w:val="22"/>
        </w:rPr>
        <w:t xml:space="preserve"> rodadas de ajustes por entrega, desde que dentro do escopo aprovado. Ajustes adicionais serão cobrados a </w:t>
      </w:r>
      <w:r>
        <w:rPr>
          <w:b/>
          <w:color w:val="8A4B08"/>
          <w:sz w:val="22"/>
        </w:rPr>
        <w:t>[R$ valor por hora ou por rodada]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>3.2. Mudanças de direção (novo briefing, novo conceito ou alteração de escopo depois da aprovação de uma etapa) não são consideradas ajustes e serão orçadas à parte.</w:t>
      </w:r>
    </w:p>
    <w:p>
      <w:pPr>
        <w:spacing w:before="200" w:after="80"/>
      </w:pPr>
      <w:r>
        <w:rPr>
          <w:b/>
          <w:color w:val="000000"/>
          <w:sz w:val="23"/>
        </w:rPr>
        <w:t>CLÁUSULA 4 – PREÇO E PAGAMENTO</w:t>
      </w:r>
    </w:p>
    <w:p>
      <w:pPr>
        <w:spacing w:after="120"/>
      </w:pPr>
      <w:r>
        <w:rPr>
          <w:i w:val="0"/>
          <w:sz w:val="22"/>
        </w:rPr>
        <w:t xml:space="preserve">4.1. Pelos serviços, a CONTRATANTE pagará o valor total de </w:t>
      </w:r>
      <w:r>
        <w:rPr>
          <w:b/>
          <w:color w:val="8A4B08"/>
          <w:sz w:val="22"/>
        </w:rPr>
        <w:t>[R$ valor]</w:t>
      </w:r>
      <w:r>
        <w:rPr>
          <w:i w:val="0"/>
          <w:sz w:val="22"/>
        </w:rPr>
        <w:t xml:space="preserve"> (</w:t>
      </w:r>
      <w:r>
        <w:rPr>
          <w:b/>
          <w:color w:val="8A4B08"/>
          <w:sz w:val="22"/>
        </w:rPr>
        <w:t>[valor por extenso]</w:t>
      </w:r>
      <w:r>
        <w:rPr>
          <w:i w:val="0"/>
          <w:sz w:val="22"/>
        </w:rPr>
        <w:t xml:space="preserve">), da seguinte forma: </w:t>
      </w:r>
      <w:r>
        <w:rPr>
          <w:b/>
          <w:color w:val="8A4B08"/>
          <w:sz w:val="22"/>
        </w:rPr>
        <w:t>[ex.: 50% na assinatura deste contrato, como sinal, e 50% na entrega final]</w:t>
      </w:r>
      <w:r>
        <w:rPr>
          <w:i w:val="0"/>
          <w:sz w:val="22"/>
        </w:rPr>
        <w:t xml:space="preserve"> / </w:t>
      </w:r>
      <w:r>
        <w:rPr>
          <w:b/>
          <w:color w:val="8A4B08"/>
          <w:sz w:val="22"/>
        </w:rPr>
        <w:t>[ex.: fee mensal de R$ valor, com vencimento todo dia X]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 xml:space="preserve">4.2. Os pagamentos serão feitos por </w:t>
      </w:r>
      <w:r>
        <w:rPr>
          <w:b/>
          <w:color w:val="8A4B08"/>
          <w:sz w:val="22"/>
        </w:rPr>
        <w:t>[Pix / boleto / transferência]</w:t>
      </w:r>
      <w:r>
        <w:rPr>
          <w:i w:val="0"/>
          <w:sz w:val="22"/>
        </w:rPr>
        <w:t xml:space="preserve"> para </w:t>
      </w:r>
      <w:r>
        <w:rPr>
          <w:b/>
          <w:color w:val="8A4B08"/>
          <w:sz w:val="22"/>
        </w:rPr>
        <w:t>[dados bancários ou chave Pix]</w:t>
      </w:r>
      <w:r>
        <w:rPr>
          <w:i w:val="0"/>
          <w:sz w:val="22"/>
        </w:rPr>
        <w:t xml:space="preserve">, mediante emissão de </w:t>
      </w:r>
      <w:r>
        <w:rPr>
          <w:b/>
          <w:color w:val="8A4B08"/>
          <w:sz w:val="22"/>
        </w:rPr>
        <w:t>[nota fiscal / recibo]</w:t>
      </w:r>
      <w:r>
        <w:rPr>
          <w:i w:val="0"/>
          <w:sz w:val="22"/>
        </w:rPr>
        <w:t xml:space="preserve"> pelo(a) CONTRATADO(A).</w:t>
      </w:r>
    </w:p>
    <w:p>
      <w:pPr>
        <w:spacing w:after="120"/>
      </w:pPr>
      <w:r>
        <w:rPr>
          <w:i w:val="0"/>
          <w:sz w:val="22"/>
        </w:rPr>
        <w:t xml:space="preserve">4.3. O atraso no pagamento sujeitará a CONTRATANTE a multa de 2% sobre o valor devido, juros de 1% ao mês e correção monetária pelo </w:t>
      </w:r>
      <w:r>
        <w:rPr>
          <w:b/>
          <w:color w:val="8A4B08"/>
          <w:sz w:val="22"/>
        </w:rPr>
        <w:t>[IPCA]</w:t>
      </w:r>
      <w:r>
        <w:rPr>
          <w:i w:val="0"/>
          <w:sz w:val="22"/>
        </w:rPr>
        <w:t>, e autoriza o(a) CONTRATADO(A) a suspender os serviços até a regularização, com prorrogação dos prazos pelo período da suspensão.</w:t>
      </w:r>
    </w:p>
    <w:p>
      <w:pPr>
        <w:spacing w:after="120"/>
      </w:pPr>
      <w:r>
        <w:rPr>
          <w:i w:val="0"/>
          <w:sz w:val="22"/>
        </w:rPr>
        <w:t>4.4. Despesas extras necessárias à execução (ex.: compra de imagens, fontes, deslocamentos, impressões, locações) só serão feitas com autorização prévia por escrito e serão reembolsadas pela CONTRATANTE.</w:t>
      </w:r>
    </w:p>
    <w:p>
      <w:pPr>
        <w:spacing w:before="200" w:after="80"/>
      </w:pPr>
      <w:r>
        <w:rPr>
          <w:b/>
          <w:color w:val="000000"/>
          <w:sz w:val="23"/>
        </w:rPr>
        <w:t>CLÁUSULA 5 – DIREITOS AUTORAIS E USO DO TRABALHO</w:t>
      </w:r>
    </w:p>
    <w:p>
      <w:pPr>
        <w:spacing w:after="120"/>
      </w:pPr>
      <w:r>
        <w:rPr>
          <w:i w:val="0"/>
          <w:sz w:val="22"/>
        </w:rPr>
        <w:t xml:space="preserve">5.1. Após a quitação integral do valor deste contrato, o(a) CONTRATADO(A) cede à CONTRATANTE os direitos patrimoniais de autor sobre o trabalho final aprovado, para os seguintes usos: </w:t>
      </w:r>
      <w:r>
        <w:rPr>
          <w:b/>
          <w:color w:val="8A4B08"/>
          <w:sz w:val="22"/>
        </w:rPr>
        <w:t>[ex.: comunicação institucional e publicitária da marca]</w:t>
      </w:r>
      <w:r>
        <w:rPr>
          <w:i w:val="0"/>
          <w:sz w:val="22"/>
        </w:rPr>
        <w:t xml:space="preserve">, nos seguintes meios: </w:t>
      </w:r>
      <w:r>
        <w:rPr>
          <w:b/>
          <w:color w:val="8A4B08"/>
          <w:sz w:val="22"/>
        </w:rPr>
        <w:t>[ex.: internet, redes sociais e impressos]</w:t>
      </w:r>
      <w:r>
        <w:rPr>
          <w:i w:val="0"/>
          <w:sz w:val="22"/>
        </w:rPr>
        <w:t xml:space="preserve">, pelo prazo de </w:t>
      </w:r>
      <w:r>
        <w:rPr>
          <w:b/>
          <w:color w:val="8A4B08"/>
          <w:sz w:val="22"/>
        </w:rPr>
        <w:t>[ex.: 5 anos / prazo indeterminado]</w:t>
      </w:r>
      <w:r>
        <w:rPr>
          <w:i w:val="0"/>
          <w:sz w:val="22"/>
        </w:rPr>
        <w:t xml:space="preserve">, no território </w:t>
      </w:r>
      <w:r>
        <w:rPr>
          <w:b/>
          <w:color w:val="8A4B08"/>
          <w:sz w:val="22"/>
        </w:rPr>
        <w:t>[ex.: nacional / mundial]</w:t>
      </w:r>
      <w:r>
        <w:rPr>
          <w:i w:val="0"/>
          <w:sz w:val="22"/>
        </w:rPr>
        <w:t>. Usos não previstos aqui dependem de nova autorização e poderão ser remunerados à parte (Lei 9.610/98, arts. 29 e 49).</w:t>
      </w:r>
    </w:p>
    <w:p>
      <w:pPr>
        <w:spacing w:after="120"/>
      </w:pPr>
      <w:r>
        <w:rPr>
          <w:i w:val="0"/>
          <w:sz w:val="22"/>
        </w:rPr>
        <w:t>5.2. Até a quitação integral, o trabalho permanece de titularidade do(a) CONTRATADO(A), e seu uso pela CONTRATANTE não está autorizado.</w:t>
      </w:r>
    </w:p>
    <w:p>
      <w:pPr>
        <w:spacing w:after="120"/>
      </w:pPr>
      <w:r>
        <w:rPr>
          <w:i w:val="0"/>
          <w:sz w:val="22"/>
        </w:rPr>
        <w:t xml:space="preserve">5.3. Os direitos morais de autor são inalienáveis e permanecem com o(a) CONTRATADO(A), que poderá ser creditado(a) como autor(a) quando </w:t>
      </w:r>
      <w:r>
        <w:rPr>
          <w:b/>
          <w:color w:val="8A4B08"/>
          <w:sz w:val="22"/>
        </w:rPr>
        <w:t>[aplicável / combinado]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 xml:space="preserve">5.4. Arquivos abertos ou editáveis (ex.: arquivos-fonte, projetos, brutos de gravação) </w:t>
      </w:r>
      <w:r>
        <w:rPr>
          <w:b/>
          <w:color w:val="8A4B08"/>
          <w:sz w:val="22"/>
        </w:rPr>
        <w:t>[estão / não estão]</w:t>
      </w:r>
      <w:r>
        <w:rPr>
          <w:i w:val="0"/>
          <w:sz w:val="22"/>
        </w:rPr>
        <w:t xml:space="preserve"> incluídos na entrega. </w:t>
      </w:r>
      <w:r>
        <w:rPr>
          <w:b/>
          <w:color w:val="8A4B08"/>
          <w:sz w:val="22"/>
        </w:rPr>
        <w:t>[Se não estiverem: poderão ser fornecidos mediante pagamento adicional de R$ valor.]</w:t>
      </w:r>
      <w:r>
        <w:rPr>
          <w:i w:val="0"/>
          <w:sz w:val="22"/>
        </w:rPr>
      </w:r>
    </w:p>
    <w:p>
      <w:pPr>
        <w:spacing w:after="120"/>
      </w:pPr>
      <w:r>
        <w:rPr>
          <w:i w:val="0"/>
          <w:sz w:val="22"/>
        </w:rPr>
        <w:t>5.5. Esboços, alternativas e propostas não aprovadas continuam pertencendo ao(à) CONTRATADO(A).</w:t>
      </w:r>
    </w:p>
    <w:p>
      <w:pPr>
        <w:spacing w:after="120"/>
      </w:pPr>
      <w:r>
        <w:rPr>
          <w:i w:val="0"/>
          <w:sz w:val="22"/>
        </w:rPr>
        <w:t>5.6. O(A) CONTRATADO(A) poderá exibir o trabalho em seu portfólio e em seus canais profissionais após a sua publicação pela CONTRATANTE, salvo se houver cláusula de confidencialidade em sentido contrário.</w:t>
      </w:r>
    </w:p>
    <w:p>
      <w:pPr>
        <w:spacing w:before="200" w:after="80"/>
      </w:pPr>
      <w:r>
        <w:rPr>
          <w:b/>
          <w:color w:val="000000"/>
          <w:sz w:val="23"/>
        </w:rPr>
        <w:t>CLÁUSULA 6 – CONFIDENCIALIDADE E DADOS PESSOAIS</w:t>
      </w:r>
    </w:p>
    <w:p>
      <w:pPr>
        <w:spacing w:after="120"/>
      </w:pPr>
      <w:r>
        <w:rPr>
          <w:i w:val="0"/>
          <w:sz w:val="22"/>
        </w:rPr>
        <w:t xml:space="preserve">6.1. As partes manterão sigilo sobre as informações não públicas a que tiverem acesso em razão deste contrato, durante sua vigência e por </w:t>
      </w:r>
      <w:r>
        <w:rPr>
          <w:b/>
          <w:color w:val="8A4B08"/>
          <w:sz w:val="22"/>
        </w:rPr>
        <w:t>[2 (dois)]</w:t>
      </w:r>
      <w:r>
        <w:rPr>
          <w:i w:val="0"/>
          <w:sz w:val="22"/>
        </w:rPr>
        <w:t xml:space="preserve"> anos após o seu término.</w:t>
      </w:r>
    </w:p>
    <w:p>
      <w:pPr>
        <w:spacing w:after="120"/>
      </w:pPr>
      <w:r>
        <w:rPr>
          <w:i w:val="0"/>
          <w:sz w:val="22"/>
        </w:rPr>
        <w:t>6.2. Se a execução envolver dados pessoais, o(a) CONTRATADO(A) os tratará apenas para cumprir este contrato e conforme as instruções da CONTRATANTE, adotando medidas razoáveis de segurança, nos termos da Lei 13.709/2018 (LGPD).</w:t>
      </w:r>
    </w:p>
    <w:p>
      <w:pPr>
        <w:spacing w:before="200" w:after="80"/>
      </w:pPr>
      <w:r>
        <w:rPr>
          <w:b/>
          <w:color w:val="000000"/>
          <w:sz w:val="23"/>
        </w:rPr>
        <w:t>CLÁUSULA 7 – AUTONOMIA</w:t>
      </w:r>
    </w:p>
    <w:p>
      <w:pPr>
        <w:spacing w:after="120"/>
      </w:pPr>
      <w:r>
        <w:rPr>
          <w:i w:val="0"/>
          <w:sz w:val="22"/>
        </w:rPr>
        <w:t>7.1. O(A) CONTRATADO(A) presta os serviços com autonomia técnica e de horários, com seus próprios meios, sem subordinação, habitualidade exclusiva ou qualquer vínculo empregatício com a CONTRATANTE.</w:t>
      </w:r>
    </w:p>
    <w:p>
      <w:pPr>
        <w:spacing w:after="120"/>
      </w:pPr>
      <w:r>
        <w:rPr>
          <w:i w:val="0"/>
          <w:sz w:val="22"/>
        </w:rPr>
        <w:t>7.2. Cada parte é responsável pelos tributos e encargos que lhe cabem por lei.</w:t>
      </w:r>
    </w:p>
    <w:p>
      <w:pPr>
        <w:spacing w:before="200" w:after="80"/>
      </w:pPr>
      <w:r>
        <w:rPr>
          <w:b/>
          <w:color w:val="000000"/>
          <w:sz w:val="23"/>
        </w:rPr>
        <w:t>CLÁUSULA 8 – RESCISÃO</w:t>
      </w:r>
    </w:p>
    <w:p>
      <w:pPr>
        <w:spacing w:after="120"/>
      </w:pPr>
      <w:r>
        <w:rPr>
          <w:i w:val="0"/>
          <w:sz w:val="22"/>
        </w:rPr>
        <w:t xml:space="preserve">8.1. Qualquer das partes poderá encerrar este contrato mediante aviso por escrito com antecedência mínima de </w:t>
      </w:r>
      <w:r>
        <w:rPr>
          <w:b/>
          <w:color w:val="8A4B08"/>
          <w:sz w:val="22"/>
        </w:rPr>
        <w:t>[10 (dez)]</w:t>
      </w:r>
      <w:r>
        <w:rPr>
          <w:i w:val="0"/>
          <w:sz w:val="22"/>
        </w:rPr>
        <w:t xml:space="preserve"> dias.</w:t>
      </w:r>
    </w:p>
    <w:p>
      <w:pPr>
        <w:spacing w:after="120"/>
      </w:pPr>
      <w:r>
        <w:rPr>
          <w:i w:val="0"/>
          <w:sz w:val="22"/>
        </w:rPr>
        <w:t>8.2. Em caso de encerramento antes da entrega final, a CONTRATANTE pagará pelos serviços já executados até a data do aviso, proporcionalmente ao cronograma. O sinal remunera o planejamento e o trabalho inicial e não é reembolsável, salvo se o encerramento ocorrer por culpa do(a) CONTRATADO(A).</w:t>
      </w:r>
    </w:p>
    <w:p>
      <w:pPr>
        <w:spacing w:after="120"/>
      </w:pPr>
      <w:r>
        <w:rPr>
          <w:i w:val="0"/>
          <w:sz w:val="22"/>
        </w:rPr>
        <w:t>8.3. O descumprimento de qualquer cláusula permite à parte prejudicada rescindir o contrato de imediato, sem prejuízo da cobrança dos valores devidos e de eventuais perdas e danos.</w:t>
      </w:r>
    </w:p>
    <w:p>
      <w:pPr>
        <w:spacing w:before="200" w:after="80"/>
      </w:pPr>
      <w:r>
        <w:rPr>
          <w:b/>
          <w:color w:val="000000"/>
          <w:sz w:val="23"/>
        </w:rPr>
        <w:t>CLÁUSULA 9 – DISPOSIÇÕES GERAIS</w:t>
      </w:r>
    </w:p>
    <w:p>
      <w:pPr>
        <w:spacing w:after="120"/>
      </w:pPr>
      <w:r>
        <w:rPr>
          <w:i w:val="0"/>
          <w:sz w:val="22"/>
        </w:rPr>
        <w:t>9.1. As comunicações entre as partes, inclusive aprovações e pedidos de ajuste, serão feitas pelos e-mails indicados na qualificação, e valem como prova do que foi combinado.</w:t>
      </w:r>
    </w:p>
    <w:p>
      <w:pPr>
        <w:spacing w:after="120"/>
      </w:pPr>
      <w:r>
        <w:rPr>
          <w:i w:val="0"/>
          <w:sz w:val="22"/>
        </w:rPr>
        <w:t>9.2. Nenhuma das partes responderá por atrasos causados por caso fortuito ou força maior (Código Civil, art. 393), devidamente comunicados à outra parte.</w:t>
      </w:r>
    </w:p>
    <w:p>
      <w:pPr>
        <w:spacing w:after="120"/>
      </w:pPr>
      <w:r>
        <w:rPr>
          <w:i w:val="0"/>
          <w:sz w:val="22"/>
        </w:rPr>
        <w:t>9.3. Este contrato poderá ser assinado eletronicamente, e as partes reconhecem a validade dessa forma de assinatura (Lei 14.063/2020 e MP 2.200-2/2001).</w:t>
      </w:r>
    </w:p>
    <w:p>
      <w:pPr>
        <w:spacing w:after="120"/>
      </w:pPr>
      <w:r>
        <w:rPr>
          <w:i w:val="0"/>
          <w:sz w:val="22"/>
        </w:rPr>
        <w:t>9.4. Alterações deste contrato só valem se feitas por escrito e aceitas pelas duas partes.</w:t>
      </w:r>
    </w:p>
    <w:p>
      <w:pPr>
        <w:spacing w:before="200" w:after="80"/>
      </w:pPr>
      <w:r>
        <w:rPr>
          <w:b/>
          <w:color w:val="000000"/>
          <w:sz w:val="23"/>
        </w:rPr>
        <w:t>CLÁUSULA 10 – FORO</w:t>
      </w:r>
    </w:p>
    <w:p>
      <w:pPr>
        <w:spacing w:after="120"/>
      </w:pPr>
      <w:r>
        <w:rPr>
          <w:i w:val="0"/>
          <w:sz w:val="22"/>
        </w:rPr>
        <w:t xml:space="preserve">10.1. As partes elegem o foro da comarca de </w:t>
      </w:r>
      <w:r>
        <w:rPr>
          <w:b/>
          <w:color w:val="8A4B08"/>
          <w:sz w:val="22"/>
        </w:rPr>
        <w:t>[cidade/UF]</w:t>
      </w:r>
      <w:r>
        <w:rPr>
          <w:i w:val="0"/>
          <w:sz w:val="22"/>
        </w:rPr>
        <w:t xml:space="preserve"> para resolver qualquer controvérsia decorrente deste contrato.</w:t>
      </w:r>
    </w:p>
    <w:p>
      <w:pPr>
        <w:spacing w:after="120"/>
      </w:pPr>
      <w:r>
        <w:rPr>
          <w:i w:val="0"/>
          <w:sz w:val="22"/>
        </w:rPr>
        <w:t xml:space="preserve">E, por estarem de acordo, as partes assinam este contrato </w:t>
      </w:r>
      <w:r>
        <w:rPr>
          <w:b/>
          <w:color w:val="8A4B08"/>
          <w:sz w:val="22"/>
        </w:rPr>
        <w:t>[em 2 (duas) vias de igual teor / eletronicamente]</w:t>
      </w:r>
      <w:r>
        <w:rPr>
          <w:i w:val="0"/>
          <w:sz w:val="22"/>
        </w:rPr>
        <w:t>, na presença das testemunhas abaixo.</w:t>
      </w:r>
    </w:p>
    <w:p>
      <w:pPr>
        <w:spacing w:after="120"/>
      </w:pPr>
      <w:r>
        <w:rPr>
          <w:i w:val="0"/>
          <w:sz w:val="22"/>
        </w:rPr>
      </w:r>
      <w:r>
        <w:rPr>
          <w:b/>
          <w:color w:val="8A4B08"/>
          <w:sz w:val="22"/>
        </w:rPr>
        <w:t>[Cidade]</w:t>
      </w:r>
      <w:r>
        <w:rPr>
          <w:i w:val="0"/>
          <w:sz w:val="22"/>
        </w:rPr>
        <w:t xml:space="preserve">, </w:t>
      </w:r>
      <w:r>
        <w:rPr>
          <w:b/>
          <w:color w:val="8A4B08"/>
          <w:sz w:val="22"/>
        </w:rPr>
        <w:t>[data]</w:t>
      </w:r>
      <w:r>
        <w:rPr>
          <w:i w:val="0"/>
          <w:sz w:val="22"/>
        </w:rPr>
        <w:t>.</w:t>
      </w:r>
    </w:p>
    <w:p>
      <w:pPr>
        <w:spacing w:after="120"/>
      </w:pPr>
      <w:r>
        <w:rPr>
          <w:i w:val="0"/>
          <w:sz w:val="22"/>
        </w:rPr>
        <w:t>_______________________________________</w:t>
      </w:r>
    </w:p>
    <w:p>
      <w:pPr>
        <w:spacing w:after="120"/>
      </w:pPr>
      <w:r>
        <w:rPr>
          <w:i w:val="0"/>
          <w:sz w:val="22"/>
        </w:rPr>
        <w:t xml:space="preserve">CONTRATANTE: </w:t>
      </w:r>
      <w:r>
        <w:rPr>
          <w:b/>
          <w:color w:val="8A4B08"/>
          <w:sz w:val="22"/>
        </w:rPr>
        <w:t>[nome]</w:t>
      </w:r>
      <w:r>
        <w:rPr>
          <w:i w:val="0"/>
          <w:sz w:val="22"/>
        </w:rPr>
      </w:r>
    </w:p>
    <w:p>
      <w:pPr>
        <w:spacing w:after="120"/>
      </w:pPr>
      <w:r>
        <w:rPr>
          <w:i w:val="0"/>
          <w:sz w:val="22"/>
        </w:rPr>
      </w:r>
    </w:p>
    <w:p>
      <w:pPr>
        <w:spacing w:after="120"/>
      </w:pPr>
      <w:r>
        <w:rPr>
          <w:i w:val="0"/>
          <w:sz w:val="22"/>
        </w:rPr>
        <w:t>_______________________________________</w:t>
      </w:r>
    </w:p>
    <w:p>
      <w:pPr>
        <w:spacing w:after="120"/>
      </w:pPr>
      <w:r>
        <w:rPr>
          <w:i w:val="0"/>
          <w:sz w:val="22"/>
        </w:rPr>
        <w:t xml:space="preserve">CONTRATADO(A): </w:t>
      </w:r>
      <w:r>
        <w:rPr>
          <w:b/>
          <w:color w:val="8A4B08"/>
          <w:sz w:val="22"/>
        </w:rPr>
        <w:t>[nome]</w:t>
      </w:r>
      <w:r>
        <w:rPr>
          <w:i w:val="0"/>
          <w:sz w:val="22"/>
        </w:rPr>
      </w:r>
    </w:p>
    <w:p>
      <w:pPr>
        <w:spacing w:after="120"/>
      </w:pPr>
      <w:r>
        <w:rPr>
          <w:i w:val="0"/>
          <w:sz w:val="22"/>
        </w:rPr>
      </w:r>
    </w:p>
    <w:p>
      <w:pPr>
        <w:spacing w:after="120"/>
      </w:pPr>
      <w:r>
        <w:rPr>
          <w:i w:val="0"/>
          <w:sz w:val="22"/>
        </w:rPr>
        <w:t>Testemunhas:</w:t>
      </w:r>
    </w:p>
    <w:p>
      <w:pPr>
        <w:spacing w:after="120"/>
      </w:pPr>
      <w:r>
        <w:rPr>
          <w:i w:val="0"/>
          <w:sz w:val="22"/>
        </w:rPr>
        <w:t xml:space="preserve">1. Nome: </w:t>
      </w:r>
      <w:r>
        <w:rPr>
          <w:b/>
          <w:color w:val="8A4B08"/>
          <w:sz w:val="22"/>
        </w:rPr>
        <w:t>[nome]</w:t>
      </w:r>
      <w:r>
        <w:rPr>
          <w:i w:val="0"/>
          <w:sz w:val="22"/>
        </w:rPr>
        <w:t xml:space="preserve"> · CPF: </w:t>
      </w:r>
      <w:r>
        <w:rPr>
          <w:b/>
          <w:color w:val="8A4B08"/>
          <w:sz w:val="22"/>
        </w:rPr>
        <w:t>[número]</w:t>
      </w:r>
      <w:r>
        <w:rPr>
          <w:i w:val="0"/>
          <w:sz w:val="22"/>
        </w:rPr>
        <w:t xml:space="preserve"> · Assinatura: ______________________</w:t>
      </w:r>
    </w:p>
    <w:p>
      <w:pPr>
        <w:spacing w:after="120"/>
      </w:pPr>
      <w:r>
        <w:rPr>
          <w:i w:val="0"/>
          <w:sz w:val="22"/>
        </w:rPr>
        <w:t xml:space="preserve">2. Nome: </w:t>
      </w:r>
      <w:r>
        <w:rPr>
          <w:b/>
          <w:color w:val="8A4B08"/>
          <w:sz w:val="22"/>
        </w:rPr>
        <w:t>[nome]</w:t>
      </w:r>
      <w:r>
        <w:rPr>
          <w:i w:val="0"/>
          <w:sz w:val="22"/>
        </w:rPr>
        <w:t xml:space="preserve"> · CPF: </w:t>
      </w:r>
      <w:r>
        <w:rPr>
          <w:b/>
          <w:color w:val="8A4B08"/>
          <w:sz w:val="22"/>
        </w:rPr>
        <w:t>[número]</w:t>
      </w:r>
      <w:r>
        <w:rPr>
          <w:i w:val="0"/>
          <w:sz w:val="22"/>
        </w:rPr>
        <w:t xml:space="preserve"> · Assinatura: ______________________</w:t>
      </w:r>
    </w:p>
    <w:p>
      <w:r>
        <w:br w:type="page"/>
      </w:r>
    </w:p>
    <w:p>
      <w:pPr>
        <w:spacing w:before="0" w:after="80"/>
      </w:pPr>
      <w:r>
        <w:rPr>
          <w:b/>
          <w:color w:val="000000"/>
          <w:sz w:val="25"/>
        </w:rPr>
        <w:t>ANEXO I – ESCOPO, ENTREGAS E CRONOGRAMA</w:t>
      </w:r>
    </w:p>
    <w:p>
      <w:pPr>
        <w:spacing w:after="120"/>
        <w:ind w:left="340"/>
      </w:pPr>
      <w:r>
        <w:rPr>
          <w:i w:val="0"/>
          <w:sz w:val="22"/>
        </w:rPr>
        <w:t xml:space="preserve">• Descrição do projeto: </w:t>
      </w:r>
      <w:r>
        <w:rPr>
          <w:b/>
          <w:color w:val="8A4B08"/>
          <w:sz w:val="22"/>
        </w:rPr>
        <w:t>[objetivo do trabalho, público, contexto]</w:t>
      </w:r>
      <w:r>
        <w:rPr>
          <w:i w:val="0"/>
          <w:sz w:val="22"/>
        </w:rPr>
      </w:r>
    </w:p>
    <w:p>
      <w:pPr>
        <w:spacing w:after="120"/>
        <w:ind w:left="340"/>
      </w:pPr>
      <w:r>
        <w:rPr>
          <w:i w:val="0"/>
          <w:sz w:val="22"/>
        </w:rPr>
        <w:t xml:space="preserve">• Entregas incluídas: </w:t>
      </w:r>
      <w:r>
        <w:rPr>
          <w:b/>
          <w:color w:val="8A4B08"/>
          <w:sz w:val="22"/>
        </w:rPr>
        <w:t>[ex.: logotipo em 3 versões; manual de marca em PDF; 10 posts para redes sociais]</w:t>
      </w:r>
      <w:r>
        <w:rPr>
          <w:i w:val="0"/>
          <w:sz w:val="22"/>
        </w:rPr>
      </w:r>
    </w:p>
    <w:p>
      <w:pPr>
        <w:spacing w:after="120"/>
        <w:ind w:left="340"/>
      </w:pPr>
      <w:r>
        <w:rPr>
          <w:i w:val="0"/>
          <w:sz w:val="22"/>
        </w:rPr>
        <w:t xml:space="preserve">• Formatos de entrega: </w:t>
      </w:r>
      <w:r>
        <w:rPr>
          <w:b/>
          <w:color w:val="8A4B08"/>
          <w:sz w:val="22"/>
        </w:rPr>
        <w:t>[ex.: PNG, SVG e PDF; texto em .docx; vídeo em MP4 1080p]</w:t>
      </w:r>
      <w:r>
        <w:rPr>
          <w:i w:val="0"/>
          <w:sz w:val="22"/>
        </w:rPr>
      </w:r>
    </w:p>
    <w:p>
      <w:pPr>
        <w:spacing w:after="120"/>
        <w:ind w:left="340"/>
      </w:pPr>
      <w:r>
        <w:rPr>
          <w:i w:val="0"/>
          <w:sz w:val="22"/>
        </w:rPr>
        <w:t xml:space="preserve">• Rodadas de ajuste incluídas: </w:t>
      </w:r>
      <w:r>
        <w:rPr>
          <w:b/>
          <w:color w:val="8A4B08"/>
          <w:sz w:val="22"/>
        </w:rPr>
        <w:t>[número]</w:t>
      </w:r>
      <w:r>
        <w:rPr>
          <w:i w:val="0"/>
          <w:sz w:val="22"/>
        </w:rPr>
        <w:t xml:space="preserve"> por entrega</w:t>
      </w:r>
    </w:p>
    <w:p>
      <w:pPr>
        <w:spacing w:after="120"/>
        <w:ind w:left="340"/>
      </w:pPr>
      <w:r>
        <w:rPr>
          <w:i w:val="0"/>
          <w:sz w:val="22"/>
        </w:rPr>
        <w:t xml:space="preserve">• Não está incluído: </w:t>
      </w:r>
      <w:r>
        <w:rPr>
          <w:b/>
          <w:color w:val="8A4B08"/>
          <w:sz w:val="22"/>
        </w:rPr>
        <w:t>[ex.: impressão, compra de imagens, arquivos-fonte, gestão de redes sociais, tradução]</w:t>
      </w:r>
      <w:r>
        <w:rPr>
          <w:i w:val="0"/>
          <w:sz w:val="22"/>
        </w:rPr>
      </w:r>
    </w:p>
    <w:p>
      <w:pPr>
        <w:spacing w:after="120"/>
        <w:ind w:left="340"/>
      </w:pPr>
      <w:r>
        <w:rPr>
          <w:i w:val="0"/>
          <w:sz w:val="22"/>
        </w:rPr>
        <w:t xml:space="preserve">• Materiais que a CONTRATANTE deve fornecer: </w:t>
      </w:r>
      <w:r>
        <w:rPr>
          <w:b/>
          <w:color w:val="8A4B08"/>
          <w:sz w:val="22"/>
        </w:rPr>
        <w:t>[ex.: briefing, textos, fotos, acesso a contas]</w:t>
      </w:r>
      <w:r>
        <w:rPr>
          <w:i w:val="0"/>
          <w:sz w:val="22"/>
        </w:rPr>
      </w:r>
    </w:p>
    <w:p>
      <w:pPr>
        <w:spacing w:before="200" w:after="80"/>
      </w:pPr>
      <w:r>
        <w:rPr>
          <w:b/>
          <w:color w:val="000000"/>
          <w:sz w:val="23"/>
        </w:rPr>
        <w:t>Cronograma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Etapa</w:t>
            </w:r>
          </w:p>
        </w:tc>
        <w:tc>
          <w:tcPr>
            <w:tcW w:type="dxa" w:w="3135"/>
          </w:tcPr>
          <w:p>
            <w:r>
              <w:t>Entrega</w:t>
            </w:r>
          </w:p>
        </w:tc>
        <w:tc>
          <w:tcPr>
            <w:tcW w:type="dxa" w:w="3135"/>
          </w:tcPr>
          <w:p>
            <w:r>
              <w:t>Prazo</w:t>
            </w:r>
          </w:p>
        </w:tc>
      </w:tr>
      <w:tr>
        <w:tc>
          <w:tcPr>
            <w:tcW w:type="dxa" w:w="3135"/>
          </w:tcPr>
          <w:p>
            <w:r>
              <w:t>[1. Briefing e pesquisa]</w:t>
            </w:r>
          </w:p>
        </w:tc>
        <w:tc>
          <w:tcPr>
            <w:tcW w:type="dxa" w:w="3135"/>
          </w:tcPr>
          <w:p>
            <w:r>
              <w:t>[documento de diagnóstico]</w:t>
            </w:r>
          </w:p>
        </w:tc>
        <w:tc>
          <w:tcPr>
            <w:tcW w:type="dxa" w:w="3135"/>
          </w:tcPr>
          <w:p>
            <w:r>
              <w:t>[data]</w:t>
            </w:r>
          </w:p>
        </w:tc>
      </w:tr>
      <w:tr>
        <w:tc>
          <w:tcPr>
            <w:tcW w:type="dxa" w:w="3135"/>
          </w:tcPr>
          <w:p>
            <w:r>
              <w:t>[2. Primeira proposta]</w:t>
            </w:r>
          </w:p>
        </w:tc>
        <w:tc>
          <w:tcPr>
            <w:tcW w:type="dxa" w:w="3135"/>
          </w:tcPr>
          <w:p>
            <w:r>
              <w:t>[apresentação]</w:t>
            </w:r>
          </w:p>
        </w:tc>
        <w:tc>
          <w:tcPr>
            <w:tcW w:type="dxa" w:w="3135"/>
          </w:tcPr>
          <w:p>
            <w:r>
              <w:t>[data]</w:t>
            </w:r>
          </w:p>
        </w:tc>
      </w:tr>
      <w:tr>
        <w:tc>
          <w:tcPr>
            <w:tcW w:type="dxa" w:w="3135"/>
          </w:tcPr>
          <w:p>
            <w:r>
              <w:t>[3. Ajustes]</w:t>
            </w:r>
          </w:p>
        </w:tc>
        <w:tc>
          <w:tcPr>
            <w:tcW w:type="dxa" w:w="3135"/>
          </w:tcPr>
          <w:p>
            <w:r>
              <w:t>[versão revisada]</w:t>
            </w:r>
          </w:p>
        </w:tc>
        <w:tc>
          <w:tcPr>
            <w:tcW w:type="dxa" w:w="3135"/>
          </w:tcPr>
          <w:p>
            <w:r>
              <w:t>[data]</w:t>
            </w:r>
          </w:p>
        </w:tc>
      </w:tr>
      <w:tr>
        <w:tc>
          <w:tcPr>
            <w:tcW w:type="dxa" w:w="3135"/>
          </w:tcPr>
          <w:p>
            <w:r>
              <w:t>[4. Entrega final]</w:t>
            </w:r>
          </w:p>
        </w:tc>
        <w:tc>
          <w:tcPr>
            <w:tcW w:type="dxa" w:w="3135"/>
          </w:tcPr>
          <w:p>
            <w:r>
              <w:t>[arquivos finais]</w:t>
            </w:r>
          </w:p>
        </w:tc>
        <w:tc>
          <w:tcPr>
            <w:tcW w:type="dxa" w:w="3135"/>
          </w:tcPr>
          <w:p>
            <w:r>
              <w:t>[data]</w:t>
            </w:r>
          </w:p>
        </w:tc>
      </w:tr>
    </w:tbl>
    <w:p>
      <w:pPr>
        <w:spacing w:after="120"/>
      </w:pPr>
      <w:r>
        <w:rPr>
          <w:i w:val="0"/>
          <w:sz w:val="22"/>
        </w:rPr>
      </w:r>
    </w:p>
    <w:p>
      <w:pPr>
        <w:spacing w:after="120"/>
      </w:pPr>
      <w:r>
        <w:rPr>
          <w:i/>
          <w:sz w:val="18"/>
        </w:rPr>
        <w:t>Modelo gratuito do Carreirasolo.org, atualizado em setembro de 2026. Não substitui a orientação de um advogado.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